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D99F" w14:textId="77777777" w:rsidR="004653D1" w:rsidRPr="004653D1" w:rsidRDefault="004653D1" w:rsidP="004653D1">
      <w:pPr>
        <w:spacing w:after="0"/>
        <w:rPr>
          <w:rFonts w:asciiTheme="majorHAnsi" w:hAnsiTheme="majorHAnsi"/>
          <w:b/>
          <w:sz w:val="22"/>
          <w:szCs w:val="22"/>
        </w:rPr>
      </w:pPr>
      <w:bookmarkStart w:id="0" w:name="_GoBack"/>
      <w:bookmarkEnd w:id="0"/>
      <w:r w:rsidRPr="004653D1">
        <w:rPr>
          <w:rFonts w:asciiTheme="majorHAnsi" w:hAnsiTheme="majorHAnsi"/>
          <w:b/>
          <w:sz w:val="22"/>
          <w:szCs w:val="22"/>
        </w:rPr>
        <w:t>Position Description –Education Associate</w:t>
      </w:r>
    </w:p>
    <w:p w14:paraId="3B5A5E90"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 xml:space="preserve">Salary: </w:t>
      </w:r>
      <w:r w:rsidR="00702F73">
        <w:rPr>
          <w:rFonts w:asciiTheme="majorHAnsi" w:hAnsiTheme="majorHAnsi"/>
          <w:sz w:val="22"/>
          <w:szCs w:val="22"/>
        </w:rPr>
        <w:t>$54,000 annually  (12 months)</w:t>
      </w:r>
    </w:p>
    <w:p w14:paraId="14EA7DD4"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Terms: 100% FTE position that includes fringe benefits</w:t>
      </w:r>
    </w:p>
    <w:p w14:paraId="02E9DFD9"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Legal Employer</w:t>
      </w:r>
      <w:r w:rsidRPr="0048334B">
        <w:rPr>
          <w:rFonts w:asciiTheme="majorHAnsi" w:hAnsiTheme="majorHAnsi"/>
          <w:sz w:val="22"/>
          <w:szCs w:val="22"/>
        </w:rPr>
        <w:t xml:space="preserve">: </w:t>
      </w:r>
      <w:r w:rsidR="00397072">
        <w:rPr>
          <w:rFonts w:asciiTheme="majorHAnsi" w:hAnsiTheme="majorHAnsi"/>
          <w:sz w:val="22"/>
          <w:szCs w:val="22"/>
        </w:rPr>
        <w:t>*</w:t>
      </w:r>
      <w:r w:rsidR="003815B9">
        <w:rPr>
          <w:rFonts w:asciiTheme="majorHAnsi" w:hAnsiTheme="majorHAnsi"/>
          <w:sz w:val="22"/>
          <w:szCs w:val="22"/>
        </w:rPr>
        <w:t>Laurens 5</w:t>
      </w:r>
      <w:r w:rsidR="00C810D5">
        <w:rPr>
          <w:rFonts w:asciiTheme="majorHAnsi" w:hAnsiTheme="majorHAnsi"/>
          <w:sz w:val="22"/>
          <w:szCs w:val="22"/>
        </w:rPr>
        <w:t>6</w:t>
      </w:r>
      <w:r w:rsidR="003815B9">
        <w:rPr>
          <w:rFonts w:asciiTheme="majorHAnsi" w:hAnsiTheme="majorHAnsi"/>
          <w:sz w:val="22"/>
          <w:szCs w:val="22"/>
        </w:rPr>
        <w:t xml:space="preserve"> School District</w:t>
      </w:r>
    </w:p>
    <w:p w14:paraId="613D334A"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Start Date: July 1, 2019</w:t>
      </w:r>
    </w:p>
    <w:p w14:paraId="03E58537" w14:textId="77777777" w:rsidR="004653D1" w:rsidRPr="004653D1" w:rsidRDefault="004653D1" w:rsidP="004653D1">
      <w:pPr>
        <w:spacing w:after="0"/>
        <w:rPr>
          <w:rFonts w:asciiTheme="majorHAnsi" w:hAnsiTheme="majorHAnsi"/>
          <w:sz w:val="22"/>
          <w:szCs w:val="22"/>
        </w:rPr>
      </w:pPr>
    </w:p>
    <w:p w14:paraId="1734459B" w14:textId="77777777" w:rsidR="004653D1" w:rsidRPr="004653D1" w:rsidRDefault="000C55D1" w:rsidP="004653D1">
      <w:pPr>
        <w:spacing w:after="0"/>
        <w:rPr>
          <w:rFonts w:asciiTheme="majorHAnsi" w:hAnsiTheme="majorHAnsi"/>
          <w:sz w:val="22"/>
          <w:szCs w:val="22"/>
        </w:rPr>
      </w:pPr>
      <w:hyperlink r:id="rId7" w:history="1">
        <w:r w:rsidR="004653D1" w:rsidRPr="008A231F">
          <w:rPr>
            <w:rStyle w:val="Hyperlink"/>
            <w:rFonts w:asciiTheme="majorHAnsi" w:hAnsiTheme="majorHAnsi"/>
            <w:sz w:val="22"/>
            <w:szCs w:val="22"/>
          </w:rPr>
          <w:t>S</w:t>
        </w:r>
        <w:r w:rsidR="004653D1" w:rsidRPr="008A231F">
          <w:rPr>
            <w:rStyle w:val="Hyperlink"/>
            <w:rFonts w:asciiTheme="majorHAnsi" w:hAnsiTheme="majorHAnsi"/>
            <w:sz w:val="22"/>
            <w:szCs w:val="22"/>
            <w:vertAlign w:val="superscript"/>
          </w:rPr>
          <w:t>2</w:t>
        </w:r>
        <w:r w:rsidR="004653D1" w:rsidRPr="008A231F">
          <w:rPr>
            <w:rStyle w:val="Hyperlink"/>
            <w:rFonts w:asciiTheme="majorHAnsi" w:hAnsiTheme="majorHAnsi"/>
            <w:sz w:val="22"/>
            <w:szCs w:val="22"/>
          </w:rPr>
          <w:t>TEM Centers SC</w:t>
        </w:r>
      </w:hyperlink>
      <w:r w:rsidR="004653D1" w:rsidRPr="004653D1">
        <w:rPr>
          <w:rFonts w:asciiTheme="majorHAnsi" w:hAnsiTheme="majorHAnsi"/>
          <w:sz w:val="22"/>
          <w:szCs w:val="22"/>
        </w:rPr>
        <w:t xml:space="preserve"> is an innovation partnership managed by </w:t>
      </w:r>
      <w:hyperlink r:id="rId8" w:history="1">
        <w:r w:rsidR="004653D1" w:rsidRPr="008A231F">
          <w:rPr>
            <w:rStyle w:val="Hyperlink"/>
            <w:rFonts w:asciiTheme="majorHAnsi" w:hAnsiTheme="majorHAnsi"/>
            <w:sz w:val="22"/>
            <w:szCs w:val="22"/>
          </w:rPr>
          <w:t>South Carolina’s Coalition for Mathematics &amp; Science (SCCMS)</w:t>
        </w:r>
      </w:hyperlink>
      <w:r w:rsidR="004653D1" w:rsidRPr="004653D1">
        <w:rPr>
          <w:rFonts w:asciiTheme="majorHAnsi" w:hAnsiTheme="majorHAnsi"/>
          <w:sz w:val="22"/>
          <w:szCs w:val="22"/>
        </w:rPr>
        <w:t xml:space="preserve"> at Clemson University. Its purposes are to improve instruction and accelerate student learning in Science, Technology, Engineering and Mathematics (STEM) content areas through innovation, support and research activities.</w:t>
      </w:r>
    </w:p>
    <w:p w14:paraId="4B5F0EBE" w14:textId="77777777" w:rsidR="004653D1" w:rsidRPr="004653D1" w:rsidRDefault="004653D1" w:rsidP="004653D1">
      <w:pPr>
        <w:spacing w:after="0"/>
        <w:rPr>
          <w:rFonts w:asciiTheme="majorHAnsi" w:hAnsiTheme="majorHAnsi"/>
          <w:sz w:val="22"/>
          <w:szCs w:val="22"/>
        </w:rPr>
      </w:pPr>
    </w:p>
    <w:p w14:paraId="18C57B26" w14:textId="77777777" w:rsidR="004653D1" w:rsidRPr="008A231F" w:rsidRDefault="004653D1" w:rsidP="004653D1">
      <w:pPr>
        <w:spacing w:after="0"/>
        <w:rPr>
          <w:rFonts w:asciiTheme="majorHAnsi" w:hAnsiTheme="majorHAnsi"/>
          <w:i/>
          <w:sz w:val="22"/>
          <w:szCs w:val="22"/>
        </w:rPr>
      </w:pPr>
      <w:r w:rsidRPr="008A231F">
        <w:rPr>
          <w:rFonts w:asciiTheme="majorHAnsi" w:hAnsiTheme="majorHAnsi"/>
          <w:i/>
          <w:sz w:val="22"/>
          <w:szCs w:val="22"/>
        </w:rPr>
        <w:t>NOTE: This Innovation Partnership is supported by a variety of funding sources. In the event the anticipated funds are not available, this position will be terminated.</w:t>
      </w:r>
    </w:p>
    <w:p w14:paraId="6B121866" w14:textId="77777777" w:rsidR="004653D1" w:rsidRPr="004653D1" w:rsidRDefault="004653D1" w:rsidP="004653D1">
      <w:pPr>
        <w:spacing w:after="0"/>
        <w:rPr>
          <w:rFonts w:asciiTheme="majorHAnsi" w:hAnsiTheme="majorHAnsi"/>
          <w:sz w:val="22"/>
          <w:szCs w:val="22"/>
        </w:rPr>
      </w:pPr>
    </w:p>
    <w:p w14:paraId="303EF8B7" w14:textId="77777777" w:rsidR="004653D1" w:rsidRDefault="004653D1" w:rsidP="004653D1">
      <w:pPr>
        <w:spacing w:after="0"/>
        <w:rPr>
          <w:rFonts w:asciiTheme="majorHAnsi" w:hAnsiTheme="majorHAnsi"/>
          <w:sz w:val="22"/>
          <w:szCs w:val="22"/>
        </w:rPr>
      </w:pPr>
      <w:r w:rsidRPr="004653D1">
        <w:rPr>
          <w:rFonts w:asciiTheme="majorHAnsi" w:hAnsiTheme="majorHAnsi"/>
          <w:sz w:val="22"/>
          <w:szCs w:val="22"/>
        </w:rPr>
        <w:t xml:space="preserve">Equipment and travel support for the Education Associate will be provided through the </w:t>
      </w:r>
      <w:r w:rsidR="003815B9">
        <w:rPr>
          <w:rFonts w:asciiTheme="majorHAnsi" w:hAnsiTheme="majorHAnsi"/>
          <w:sz w:val="22"/>
          <w:szCs w:val="22"/>
        </w:rPr>
        <w:t>Western</w:t>
      </w:r>
      <w:r w:rsidRPr="004653D1">
        <w:rPr>
          <w:rFonts w:asciiTheme="majorHAnsi" w:hAnsiTheme="majorHAnsi"/>
          <w:sz w:val="22"/>
          <w:szCs w:val="22"/>
        </w:rPr>
        <w:t xml:space="preserve"> Regional Center. The Education Associate will report to the Regional Coordinator. See S</w:t>
      </w:r>
      <w:r w:rsidRPr="004653D1">
        <w:rPr>
          <w:rFonts w:asciiTheme="majorHAnsi" w:hAnsiTheme="majorHAnsi"/>
          <w:sz w:val="22"/>
          <w:szCs w:val="22"/>
          <w:vertAlign w:val="superscript"/>
        </w:rPr>
        <w:t>2</w:t>
      </w:r>
      <w:r w:rsidRPr="004653D1">
        <w:rPr>
          <w:rFonts w:asciiTheme="majorHAnsi" w:hAnsiTheme="majorHAnsi"/>
          <w:sz w:val="22"/>
          <w:szCs w:val="22"/>
        </w:rPr>
        <w:t xml:space="preserve">TEM Centers SC regional map at: </w:t>
      </w:r>
      <w:hyperlink r:id="rId9" w:history="1">
        <w:r w:rsidR="001445C2" w:rsidRPr="0048334B">
          <w:rPr>
            <w:rStyle w:val="Hyperlink"/>
            <w:rFonts w:asciiTheme="majorHAnsi" w:hAnsiTheme="majorHAnsi"/>
            <w:sz w:val="22"/>
            <w:szCs w:val="22"/>
          </w:rPr>
          <w:t>https://www.s2temsc.org/locations.html</w:t>
        </w:r>
      </w:hyperlink>
    </w:p>
    <w:p w14:paraId="7AD86177" w14:textId="77777777" w:rsidR="004653D1" w:rsidRPr="004653D1" w:rsidRDefault="004653D1" w:rsidP="004653D1">
      <w:pPr>
        <w:spacing w:after="0"/>
        <w:rPr>
          <w:rFonts w:asciiTheme="majorHAnsi" w:hAnsiTheme="majorHAnsi"/>
          <w:sz w:val="22"/>
          <w:szCs w:val="22"/>
        </w:rPr>
      </w:pPr>
    </w:p>
    <w:p w14:paraId="5A1FFC07"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Responsibilities:</w:t>
      </w:r>
    </w:p>
    <w:p w14:paraId="181484AB" w14:textId="77777777"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 xml:space="preserve">Deliver sponsor-funded services to schools and other clients with emphasis on the </w:t>
      </w:r>
      <w:r w:rsidR="0048334B" w:rsidRPr="0048334B">
        <w:rPr>
          <w:rFonts w:asciiTheme="majorHAnsi" w:hAnsiTheme="majorHAnsi"/>
          <w:sz w:val="22"/>
          <w:szCs w:val="22"/>
        </w:rPr>
        <w:t xml:space="preserve">counties located within the </w:t>
      </w:r>
      <w:hyperlink r:id="rId10" w:history="1">
        <w:r w:rsidR="003815B9">
          <w:rPr>
            <w:rStyle w:val="Hyperlink"/>
            <w:rFonts w:asciiTheme="majorHAnsi" w:hAnsiTheme="majorHAnsi"/>
            <w:sz w:val="22"/>
            <w:szCs w:val="22"/>
          </w:rPr>
          <w:t>Western</w:t>
        </w:r>
        <w:r w:rsidR="0048334B" w:rsidRPr="0048334B">
          <w:rPr>
            <w:rStyle w:val="Hyperlink"/>
            <w:rFonts w:asciiTheme="majorHAnsi" w:hAnsiTheme="majorHAnsi"/>
            <w:sz w:val="22"/>
            <w:szCs w:val="22"/>
          </w:rPr>
          <w:t xml:space="preserve"> Region</w:t>
        </w:r>
      </w:hyperlink>
      <w:r w:rsidRPr="004653D1">
        <w:rPr>
          <w:rFonts w:asciiTheme="majorHAnsi" w:hAnsiTheme="majorHAnsi"/>
          <w:sz w:val="22"/>
          <w:szCs w:val="22"/>
        </w:rPr>
        <w:t>. (85%)</w:t>
      </w:r>
    </w:p>
    <w:p w14:paraId="66324BB7" w14:textId="77777777"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Generate new service agreements through contracts/grants</w:t>
      </w:r>
      <w:r w:rsidR="0048334B">
        <w:rPr>
          <w:rFonts w:asciiTheme="majorHAnsi" w:hAnsiTheme="majorHAnsi"/>
          <w:sz w:val="22"/>
          <w:szCs w:val="22"/>
        </w:rPr>
        <w:t>.</w:t>
      </w:r>
      <w:r w:rsidRPr="004653D1">
        <w:rPr>
          <w:rFonts w:asciiTheme="majorHAnsi" w:hAnsiTheme="majorHAnsi"/>
          <w:sz w:val="22"/>
          <w:szCs w:val="22"/>
        </w:rPr>
        <w:t xml:space="preserve"> (10%)</w:t>
      </w:r>
    </w:p>
    <w:p w14:paraId="328FA324" w14:textId="77777777"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Develop knowledge, skills and abilities to enhance professional and organizational capacity. (5%)</w:t>
      </w:r>
    </w:p>
    <w:p w14:paraId="4B7278FD" w14:textId="77777777" w:rsidR="004653D1" w:rsidRPr="004653D1" w:rsidRDefault="004653D1" w:rsidP="004653D1">
      <w:pPr>
        <w:spacing w:after="0"/>
        <w:rPr>
          <w:rFonts w:asciiTheme="majorHAnsi" w:hAnsiTheme="majorHAnsi"/>
          <w:sz w:val="22"/>
          <w:szCs w:val="22"/>
        </w:rPr>
      </w:pPr>
    </w:p>
    <w:p w14:paraId="019864BF"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Minimum Requirements:</w:t>
      </w:r>
    </w:p>
    <w:p w14:paraId="4E5D96E7"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Bachelor’s Degree in relevant field of study. Advanced degree preferred.</w:t>
      </w:r>
    </w:p>
    <w:p w14:paraId="7772F980"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Ability to travel including overnight trips.</w:t>
      </w:r>
    </w:p>
    <w:p w14:paraId="10DAAA26"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 xml:space="preserve">Ability to lift teaching materials (40 - 60 </w:t>
      </w:r>
      <w:proofErr w:type="spellStart"/>
      <w:r w:rsidRPr="004653D1">
        <w:rPr>
          <w:rFonts w:asciiTheme="majorHAnsi" w:hAnsiTheme="majorHAnsi"/>
          <w:sz w:val="22"/>
          <w:szCs w:val="22"/>
        </w:rPr>
        <w:t>lbs</w:t>
      </w:r>
      <w:proofErr w:type="spellEnd"/>
      <w:r w:rsidRPr="004653D1">
        <w:rPr>
          <w:rFonts w:asciiTheme="majorHAnsi" w:hAnsiTheme="majorHAnsi"/>
          <w:sz w:val="22"/>
          <w:szCs w:val="22"/>
        </w:rPr>
        <w:t>).</w:t>
      </w:r>
    </w:p>
    <w:p w14:paraId="2FBE3704"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SC Law Enforcement Division Criminal Records Check</w:t>
      </w:r>
      <w:r w:rsidR="0048334B">
        <w:rPr>
          <w:rFonts w:asciiTheme="majorHAnsi" w:hAnsiTheme="majorHAnsi"/>
          <w:sz w:val="22"/>
          <w:szCs w:val="22"/>
        </w:rPr>
        <w:t>.</w:t>
      </w:r>
    </w:p>
    <w:p w14:paraId="2F516BAC" w14:textId="77777777" w:rsidR="004653D1" w:rsidRPr="004653D1" w:rsidRDefault="004653D1" w:rsidP="004653D1">
      <w:pPr>
        <w:spacing w:after="0"/>
        <w:rPr>
          <w:rFonts w:asciiTheme="majorHAnsi" w:hAnsiTheme="majorHAnsi"/>
          <w:sz w:val="22"/>
          <w:szCs w:val="22"/>
        </w:rPr>
      </w:pPr>
    </w:p>
    <w:p w14:paraId="619C6971"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Expected Knowledge, Skills and Abilities:</w:t>
      </w:r>
    </w:p>
    <w:p w14:paraId="48860A96"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Works effectively in a collaborative, professional and self-directed learning community.</w:t>
      </w:r>
    </w:p>
    <w:p w14:paraId="595103F8"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Exceptional interpersonal skills.</w:t>
      </w:r>
    </w:p>
    <w:p w14:paraId="14121504"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 xml:space="preserve">Experience in PK-12 school settings. </w:t>
      </w:r>
      <w:r w:rsidR="0048334B">
        <w:rPr>
          <w:rFonts w:asciiTheme="majorHAnsi" w:hAnsiTheme="majorHAnsi"/>
          <w:sz w:val="22"/>
          <w:szCs w:val="22"/>
        </w:rPr>
        <w:t>(</w:t>
      </w:r>
      <w:r w:rsidR="003815B9">
        <w:rPr>
          <w:rFonts w:asciiTheme="majorHAnsi" w:hAnsiTheme="majorHAnsi"/>
          <w:sz w:val="22"/>
          <w:szCs w:val="22"/>
        </w:rPr>
        <w:t>Western</w:t>
      </w:r>
      <w:r w:rsidRPr="004653D1">
        <w:rPr>
          <w:rFonts w:asciiTheme="majorHAnsi" w:hAnsiTheme="majorHAnsi"/>
          <w:sz w:val="22"/>
          <w:szCs w:val="22"/>
        </w:rPr>
        <w:t xml:space="preserve"> </w:t>
      </w:r>
      <w:r w:rsidR="0048334B">
        <w:rPr>
          <w:rFonts w:asciiTheme="majorHAnsi" w:hAnsiTheme="majorHAnsi"/>
          <w:sz w:val="22"/>
          <w:szCs w:val="22"/>
        </w:rPr>
        <w:t>R</w:t>
      </w:r>
      <w:r w:rsidRPr="004653D1">
        <w:rPr>
          <w:rFonts w:asciiTheme="majorHAnsi" w:hAnsiTheme="majorHAnsi"/>
          <w:sz w:val="22"/>
          <w:szCs w:val="22"/>
        </w:rPr>
        <w:t xml:space="preserve">egion experience </w:t>
      </w:r>
      <w:r w:rsidR="0048334B">
        <w:rPr>
          <w:rFonts w:asciiTheme="majorHAnsi" w:hAnsiTheme="majorHAnsi"/>
          <w:sz w:val="22"/>
          <w:szCs w:val="22"/>
        </w:rPr>
        <w:t xml:space="preserve">is </w:t>
      </w:r>
      <w:r w:rsidRPr="004653D1">
        <w:rPr>
          <w:rFonts w:asciiTheme="majorHAnsi" w:hAnsiTheme="majorHAnsi"/>
          <w:sz w:val="22"/>
          <w:szCs w:val="22"/>
        </w:rPr>
        <w:t>preferred.</w:t>
      </w:r>
      <w:r w:rsidR="0048334B">
        <w:rPr>
          <w:rFonts w:asciiTheme="majorHAnsi" w:hAnsiTheme="majorHAnsi"/>
          <w:sz w:val="22"/>
          <w:szCs w:val="22"/>
        </w:rPr>
        <w:t>)</w:t>
      </w:r>
    </w:p>
    <w:p w14:paraId="14BCFEB7"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Depth of knowledge in one or more STEM content area.</w:t>
      </w:r>
    </w:p>
    <w:p w14:paraId="3184782A"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Knowledge of state and national STEM reform efforts.</w:t>
      </w:r>
    </w:p>
    <w:p w14:paraId="4202BA40"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Communicates ideas and information both orally and in writing.</w:t>
      </w:r>
    </w:p>
    <w:p w14:paraId="7DAFFEAA"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Analyzes problems and implements solutions in a fast-paced setting.</w:t>
      </w:r>
    </w:p>
    <w:p w14:paraId="63C9C2A8"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Interprets and applies laws, regulations, policies and procedures.</w:t>
      </w:r>
    </w:p>
    <w:p w14:paraId="4E3D8D75" w14:textId="7777777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Proficient in the use of computer systems and standard office software.</w:t>
      </w:r>
    </w:p>
    <w:p w14:paraId="2A68A6F5" w14:textId="77777777" w:rsidR="004653D1" w:rsidRPr="004653D1" w:rsidRDefault="004653D1" w:rsidP="004653D1">
      <w:pPr>
        <w:spacing w:after="0"/>
        <w:rPr>
          <w:rFonts w:asciiTheme="majorHAnsi" w:hAnsiTheme="majorHAnsi"/>
          <w:sz w:val="22"/>
          <w:szCs w:val="22"/>
        </w:rPr>
      </w:pPr>
    </w:p>
    <w:p w14:paraId="0BD9DC99"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Preference will be given to candidates demonstrating one or more of:</w:t>
      </w:r>
    </w:p>
    <w:p w14:paraId="3FF09A05" w14:textId="77777777"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Experience as an instructional coach or mentor (Cognitive Coaching SM model)</w:t>
      </w:r>
    </w:p>
    <w:p w14:paraId="0C5193C0" w14:textId="77777777"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Ability to use instructional technologies to improve PK-12 student learning in STEM</w:t>
      </w:r>
    </w:p>
    <w:p w14:paraId="309DEFBD" w14:textId="77777777"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Ability to use project</w:t>
      </w:r>
      <w:r w:rsidR="00397072">
        <w:rPr>
          <w:rFonts w:asciiTheme="majorHAnsi" w:hAnsiTheme="majorHAnsi"/>
          <w:sz w:val="22"/>
          <w:szCs w:val="22"/>
        </w:rPr>
        <w:t>-</w:t>
      </w:r>
      <w:r w:rsidRPr="004653D1">
        <w:rPr>
          <w:rFonts w:asciiTheme="majorHAnsi" w:hAnsiTheme="majorHAnsi"/>
          <w:sz w:val="22"/>
          <w:szCs w:val="22"/>
        </w:rPr>
        <w:t>based learning strategies to improve PK-12 student learning in STEM</w:t>
      </w:r>
    </w:p>
    <w:p w14:paraId="3602E7F9" w14:textId="77777777" w:rsidR="004653D1" w:rsidRPr="004653D1" w:rsidRDefault="004653D1" w:rsidP="004653D1">
      <w:pPr>
        <w:spacing w:after="0"/>
        <w:rPr>
          <w:rFonts w:asciiTheme="majorHAnsi" w:hAnsiTheme="majorHAnsi"/>
          <w:sz w:val="22"/>
          <w:szCs w:val="22"/>
        </w:rPr>
      </w:pPr>
    </w:p>
    <w:p w14:paraId="288A0BC8" w14:textId="77777777" w:rsidR="00397072" w:rsidRDefault="00397072" w:rsidP="004653D1">
      <w:pPr>
        <w:spacing w:after="0"/>
        <w:rPr>
          <w:rFonts w:asciiTheme="majorHAnsi" w:hAnsiTheme="majorHAnsi"/>
          <w:sz w:val="22"/>
          <w:szCs w:val="22"/>
        </w:rPr>
      </w:pPr>
    </w:p>
    <w:p w14:paraId="52F2C6B4"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To apply, interested candidates should send a cover letter and detailed curriculum vita to:</w:t>
      </w:r>
    </w:p>
    <w:p w14:paraId="46BDD96E" w14:textId="77777777" w:rsidR="00397072" w:rsidRDefault="00397072" w:rsidP="004653D1">
      <w:pPr>
        <w:spacing w:after="0"/>
        <w:rPr>
          <w:rFonts w:asciiTheme="majorHAnsi" w:hAnsiTheme="majorHAnsi"/>
          <w:sz w:val="22"/>
          <w:szCs w:val="22"/>
        </w:rPr>
      </w:pPr>
    </w:p>
    <w:p w14:paraId="7C4B3C54" w14:textId="77777777" w:rsidR="00397072" w:rsidRDefault="003815B9" w:rsidP="004653D1">
      <w:pPr>
        <w:spacing w:after="0"/>
        <w:rPr>
          <w:rFonts w:asciiTheme="majorHAnsi" w:hAnsiTheme="majorHAnsi"/>
          <w:sz w:val="22"/>
          <w:szCs w:val="22"/>
        </w:rPr>
      </w:pPr>
      <w:r>
        <w:rPr>
          <w:rFonts w:asciiTheme="majorHAnsi" w:hAnsiTheme="majorHAnsi"/>
          <w:sz w:val="22"/>
          <w:szCs w:val="22"/>
        </w:rPr>
        <w:t xml:space="preserve">Alice Gilchrist - </w:t>
      </w:r>
      <w:hyperlink r:id="rId11" w:history="1">
        <w:r w:rsidRPr="007610F9">
          <w:rPr>
            <w:rStyle w:val="Hyperlink"/>
            <w:rFonts w:asciiTheme="majorHAnsi" w:hAnsiTheme="majorHAnsi"/>
            <w:sz w:val="22"/>
            <w:szCs w:val="22"/>
          </w:rPr>
          <w:t>agilchrist@s2temsc.org</w:t>
        </w:r>
      </w:hyperlink>
      <w:r>
        <w:rPr>
          <w:rFonts w:asciiTheme="majorHAnsi" w:hAnsiTheme="majorHAnsi"/>
          <w:sz w:val="22"/>
          <w:szCs w:val="22"/>
        </w:rPr>
        <w:t xml:space="preserve"> </w:t>
      </w:r>
    </w:p>
    <w:p w14:paraId="6D566DE1" w14:textId="77777777" w:rsidR="004653D1" w:rsidRPr="004653D1" w:rsidRDefault="004653D1" w:rsidP="004653D1">
      <w:pPr>
        <w:spacing w:after="0"/>
        <w:rPr>
          <w:rFonts w:asciiTheme="majorHAnsi" w:hAnsiTheme="majorHAnsi"/>
          <w:sz w:val="22"/>
          <w:szCs w:val="22"/>
        </w:rPr>
      </w:pPr>
    </w:p>
    <w:p w14:paraId="27C24B3F" w14:textId="77777777" w:rsidR="00397072" w:rsidRDefault="00397072" w:rsidP="004653D1">
      <w:pPr>
        <w:spacing w:after="0"/>
        <w:rPr>
          <w:rFonts w:asciiTheme="majorHAnsi" w:hAnsiTheme="majorHAnsi"/>
          <w:sz w:val="22"/>
          <w:szCs w:val="22"/>
        </w:rPr>
      </w:pPr>
    </w:p>
    <w:p w14:paraId="63CD8920" w14:textId="77777777" w:rsidR="0054232E" w:rsidRDefault="004653D1" w:rsidP="004653D1">
      <w:pPr>
        <w:spacing w:after="0"/>
        <w:rPr>
          <w:rFonts w:asciiTheme="majorHAnsi" w:hAnsiTheme="majorHAnsi"/>
          <w:sz w:val="22"/>
          <w:szCs w:val="22"/>
        </w:rPr>
      </w:pPr>
      <w:r w:rsidRPr="004653D1">
        <w:rPr>
          <w:rFonts w:asciiTheme="majorHAnsi" w:hAnsiTheme="majorHAnsi"/>
          <w:sz w:val="22"/>
          <w:szCs w:val="22"/>
        </w:rPr>
        <w:t xml:space="preserve">Applications received by </w:t>
      </w:r>
      <w:r w:rsidR="00397072" w:rsidRPr="00397072">
        <w:rPr>
          <w:rFonts w:asciiTheme="majorHAnsi" w:hAnsiTheme="majorHAnsi"/>
          <w:b/>
          <w:sz w:val="22"/>
          <w:szCs w:val="22"/>
        </w:rPr>
        <w:t>May 30, 2019</w:t>
      </w:r>
      <w:r w:rsidRPr="004653D1">
        <w:rPr>
          <w:rFonts w:asciiTheme="majorHAnsi" w:hAnsiTheme="majorHAnsi"/>
          <w:sz w:val="22"/>
          <w:szCs w:val="22"/>
        </w:rPr>
        <w:t xml:space="preserve"> are guaranteed full consideration; however, applications will continue to be received until the position is filled.</w:t>
      </w:r>
    </w:p>
    <w:p w14:paraId="5F127746" w14:textId="77777777" w:rsidR="00397072" w:rsidRDefault="00397072" w:rsidP="004653D1">
      <w:pPr>
        <w:spacing w:after="0"/>
        <w:rPr>
          <w:rFonts w:asciiTheme="majorHAnsi" w:hAnsiTheme="majorHAnsi"/>
          <w:sz w:val="22"/>
          <w:szCs w:val="22"/>
        </w:rPr>
      </w:pPr>
    </w:p>
    <w:p w14:paraId="6276B2C9" w14:textId="77777777" w:rsidR="00397072" w:rsidRDefault="00397072" w:rsidP="004653D1">
      <w:pPr>
        <w:spacing w:after="0"/>
        <w:rPr>
          <w:rFonts w:asciiTheme="majorHAnsi" w:hAnsiTheme="majorHAnsi"/>
          <w:sz w:val="22"/>
          <w:szCs w:val="22"/>
        </w:rPr>
      </w:pPr>
    </w:p>
    <w:p w14:paraId="7EB5BA9B" w14:textId="77777777" w:rsidR="00397072" w:rsidRPr="004653D1" w:rsidRDefault="00397072" w:rsidP="004653D1">
      <w:pPr>
        <w:spacing w:after="0"/>
        <w:rPr>
          <w:rFonts w:asciiTheme="majorHAnsi" w:hAnsiTheme="majorHAnsi"/>
          <w:sz w:val="22"/>
          <w:szCs w:val="22"/>
        </w:rPr>
      </w:pPr>
    </w:p>
    <w:p w14:paraId="1CC4DA9A" w14:textId="77777777" w:rsidR="004653D1" w:rsidRPr="004653D1" w:rsidRDefault="004653D1" w:rsidP="004653D1">
      <w:pPr>
        <w:spacing w:after="0"/>
        <w:rPr>
          <w:rFonts w:asciiTheme="majorHAnsi" w:hAnsiTheme="majorHAnsi"/>
          <w:sz w:val="22"/>
          <w:szCs w:val="22"/>
        </w:rPr>
      </w:pPr>
    </w:p>
    <w:p w14:paraId="4702F706" w14:textId="77777777" w:rsidR="00C810D5" w:rsidRPr="00C810D5" w:rsidRDefault="00397072" w:rsidP="00C810D5">
      <w:pPr>
        <w:pStyle w:val="NormalWeb"/>
        <w:rPr>
          <w:rFonts w:asciiTheme="majorHAnsi" w:hAnsiTheme="majorHAnsi" w:cstheme="majorHAnsi"/>
          <w:i/>
          <w:color w:val="1B1B1B"/>
          <w:sz w:val="22"/>
          <w:szCs w:val="22"/>
        </w:rPr>
      </w:pPr>
      <w:r w:rsidRPr="003815B9">
        <w:rPr>
          <w:rFonts w:asciiTheme="majorHAnsi" w:eastAsia="Times New Roman" w:hAnsiTheme="majorHAnsi" w:cstheme="majorHAnsi"/>
          <w:i/>
          <w:color w:val="000000" w:themeColor="text1"/>
          <w:sz w:val="22"/>
          <w:szCs w:val="22"/>
          <w:shd w:val="clear" w:color="auto" w:fill="FFFFFF"/>
        </w:rPr>
        <w:t>*</w:t>
      </w:r>
      <w:r w:rsidR="00C810D5" w:rsidRPr="00C810D5">
        <w:rPr>
          <w:rFonts w:ascii="Arial" w:hAnsi="Arial" w:cs="Arial"/>
          <w:color w:val="333333"/>
          <w:sz w:val="21"/>
          <w:szCs w:val="21"/>
        </w:rPr>
        <w:t xml:space="preserve"> </w:t>
      </w:r>
      <w:r w:rsidR="00C810D5" w:rsidRPr="00C810D5">
        <w:rPr>
          <w:rFonts w:asciiTheme="majorHAnsi" w:hAnsiTheme="majorHAnsi" w:cstheme="majorHAnsi"/>
          <w:i/>
          <w:color w:val="1B1B1B"/>
          <w:sz w:val="22"/>
          <w:szCs w:val="22"/>
        </w:rPr>
        <w:t>Laurens School District 56 is an equal opportunity employer and does not discriminate on the basis of race, color, creed, national origin, age, or handicap in admission to, access to, treatment in or employment in its programs and activities.</w:t>
      </w:r>
      <w:r w:rsidR="00C810D5">
        <w:rPr>
          <w:rFonts w:asciiTheme="majorHAnsi" w:hAnsiTheme="majorHAnsi" w:cstheme="majorHAnsi"/>
          <w:i/>
          <w:color w:val="1B1B1B"/>
          <w:sz w:val="22"/>
          <w:szCs w:val="22"/>
        </w:rPr>
        <w:t xml:space="preserve"> </w:t>
      </w:r>
      <w:r w:rsidR="00C810D5" w:rsidRPr="00C810D5">
        <w:rPr>
          <w:rFonts w:asciiTheme="majorHAnsi" w:hAnsiTheme="majorHAnsi" w:cstheme="majorHAnsi"/>
          <w:i/>
          <w:color w:val="1B1B1B"/>
          <w:sz w:val="22"/>
          <w:szCs w:val="22"/>
        </w:rPr>
        <w:t>Office of Human Resources</w:t>
      </w:r>
      <w:r w:rsidR="00C810D5">
        <w:rPr>
          <w:rFonts w:asciiTheme="majorHAnsi" w:hAnsiTheme="majorHAnsi" w:cstheme="majorHAnsi"/>
          <w:i/>
          <w:color w:val="1B1B1B"/>
          <w:sz w:val="22"/>
          <w:szCs w:val="22"/>
        </w:rPr>
        <w:t xml:space="preserve">, </w:t>
      </w:r>
      <w:r w:rsidR="00C810D5" w:rsidRPr="00C810D5">
        <w:rPr>
          <w:rFonts w:asciiTheme="majorHAnsi" w:hAnsiTheme="majorHAnsi" w:cstheme="majorHAnsi"/>
          <w:i/>
          <w:color w:val="1B1B1B"/>
          <w:sz w:val="22"/>
          <w:szCs w:val="22"/>
        </w:rPr>
        <w:t>211 North Broad Street, Suite B * Clinton, South Carolina 29325 *</w:t>
      </w:r>
      <w:r w:rsidR="00C810D5" w:rsidRPr="00C810D5">
        <w:rPr>
          <w:rStyle w:val="apple-converted-space"/>
          <w:rFonts w:asciiTheme="majorHAnsi" w:hAnsiTheme="majorHAnsi" w:cstheme="majorHAnsi"/>
          <w:i/>
          <w:color w:val="1B1B1B"/>
          <w:sz w:val="22"/>
          <w:szCs w:val="22"/>
        </w:rPr>
        <w:t> </w:t>
      </w:r>
      <w:hyperlink r:id="rId12" w:history="1">
        <w:r w:rsidR="00C810D5" w:rsidRPr="00C810D5">
          <w:rPr>
            <w:rStyle w:val="Hyperlink"/>
            <w:rFonts w:asciiTheme="majorHAnsi" w:hAnsiTheme="majorHAnsi" w:cstheme="majorHAnsi"/>
            <w:i/>
            <w:color w:val="416ED2"/>
            <w:sz w:val="22"/>
            <w:szCs w:val="22"/>
          </w:rPr>
          <w:t>(864) 833-0800</w:t>
        </w:r>
      </w:hyperlink>
      <w:r w:rsidR="00C810D5" w:rsidRPr="00C810D5">
        <w:rPr>
          <w:rStyle w:val="apple-converted-space"/>
          <w:rFonts w:asciiTheme="majorHAnsi" w:hAnsiTheme="majorHAnsi" w:cstheme="majorHAnsi"/>
          <w:i/>
          <w:color w:val="1B1B1B"/>
          <w:sz w:val="22"/>
          <w:szCs w:val="22"/>
        </w:rPr>
        <w:t> </w:t>
      </w:r>
      <w:r w:rsidR="00C810D5" w:rsidRPr="00C810D5">
        <w:rPr>
          <w:rFonts w:asciiTheme="majorHAnsi" w:hAnsiTheme="majorHAnsi" w:cstheme="majorHAnsi"/>
          <w:i/>
          <w:color w:val="1B1B1B"/>
          <w:sz w:val="22"/>
          <w:szCs w:val="22"/>
        </w:rPr>
        <w:t>* Fax</w:t>
      </w:r>
      <w:r w:rsidR="00C810D5" w:rsidRPr="00C810D5">
        <w:rPr>
          <w:rStyle w:val="apple-converted-space"/>
          <w:rFonts w:asciiTheme="majorHAnsi" w:hAnsiTheme="majorHAnsi" w:cstheme="majorHAnsi"/>
          <w:i/>
          <w:color w:val="1B1B1B"/>
          <w:sz w:val="22"/>
          <w:szCs w:val="22"/>
        </w:rPr>
        <w:t> </w:t>
      </w:r>
      <w:hyperlink r:id="rId13" w:history="1">
        <w:r w:rsidR="00C810D5" w:rsidRPr="00C810D5">
          <w:rPr>
            <w:rStyle w:val="Hyperlink"/>
            <w:rFonts w:asciiTheme="majorHAnsi" w:hAnsiTheme="majorHAnsi" w:cstheme="majorHAnsi"/>
            <w:i/>
            <w:color w:val="416ED2"/>
            <w:sz w:val="22"/>
            <w:szCs w:val="22"/>
          </w:rPr>
          <w:t>(864) 833-0804</w:t>
        </w:r>
      </w:hyperlink>
    </w:p>
    <w:p w14:paraId="57CB7A0B" w14:textId="77777777" w:rsidR="00C810D5" w:rsidRDefault="00C810D5" w:rsidP="00C810D5">
      <w:pPr>
        <w:rPr>
          <w:rFonts w:ascii="Arial" w:hAnsi="Arial" w:cs="Arial"/>
          <w:color w:val="333333"/>
          <w:sz w:val="21"/>
          <w:szCs w:val="21"/>
        </w:rPr>
      </w:pPr>
    </w:p>
    <w:p w14:paraId="3415E22C" w14:textId="77777777" w:rsidR="00C810D5" w:rsidRDefault="00C810D5" w:rsidP="00C810D5">
      <w:pPr>
        <w:rPr>
          <w:rFonts w:ascii="Arial" w:hAnsi="Arial" w:cs="Arial"/>
          <w:color w:val="333333"/>
          <w:sz w:val="21"/>
          <w:szCs w:val="21"/>
        </w:rPr>
      </w:pPr>
    </w:p>
    <w:p w14:paraId="46927439" w14:textId="77777777" w:rsidR="003815B9" w:rsidRPr="003815B9" w:rsidRDefault="003815B9" w:rsidP="003815B9">
      <w:pPr>
        <w:rPr>
          <w:rFonts w:asciiTheme="majorHAnsi" w:eastAsia="Times New Roman" w:hAnsiTheme="majorHAnsi" w:cstheme="majorHAnsi"/>
          <w:i/>
          <w:sz w:val="22"/>
          <w:szCs w:val="22"/>
          <w:lang w:eastAsia="en-US"/>
        </w:rPr>
      </w:pPr>
    </w:p>
    <w:p w14:paraId="7B81780F" w14:textId="77777777" w:rsidR="003815B9" w:rsidRPr="003815B9" w:rsidRDefault="003815B9" w:rsidP="003815B9">
      <w:pPr>
        <w:rPr>
          <w:rFonts w:asciiTheme="majorHAnsi" w:eastAsia="Times New Roman" w:hAnsiTheme="majorHAnsi" w:cstheme="majorHAnsi"/>
          <w:i/>
          <w:color w:val="000000" w:themeColor="text1"/>
          <w:sz w:val="22"/>
          <w:szCs w:val="22"/>
          <w:lang w:eastAsia="en-US"/>
        </w:rPr>
      </w:pPr>
    </w:p>
    <w:p w14:paraId="30E7D0FC" w14:textId="77777777" w:rsidR="00397072" w:rsidRPr="00397072" w:rsidRDefault="00397072" w:rsidP="00397072">
      <w:pPr>
        <w:spacing w:after="0"/>
        <w:rPr>
          <w:rFonts w:asciiTheme="majorHAnsi" w:eastAsia="Times New Roman" w:hAnsiTheme="majorHAnsi" w:cstheme="majorHAnsi"/>
          <w:i/>
          <w:color w:val="000000" w:themeColor="text1"/>
          <w:sz w:val="22"/>
          <w:szCs w:val="22"/>
          <w:lang w:eastAsia="en-US"/>
        </w:rPr>
      </w:pPr>
    </w:p>
    <w:p w14:paraId="48491F00" w14:textId="77777777" w:rsidR="004653D1" w:rsidRPr="004653D1" w:rsidRDefault="004653D1" w:rsidP="004653D1">
      <w:pPr>
        <w:spacing w:after="0"/>
        <w:rPr>
          <w:rFonts w:asciiTheme="majorHAnsi" w:hAnsiTheme="majorHAnsi"/>
          <w:sz w:val="22"/>
          <w:szCs w:val="22"/>
        </w:rPr>
      </w:pPr>
    </w:p>
    <w:sectPr w:rsidR="004653D1" w:rsidRPr="004653D1" w:rsidSect="004653D1">
      <w:headerReference w:type="default" r:id="rId14"/>
      <w:footerReference w:type="default" r:id="rId15"/>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7FB2" w14:textId="77777777" w:rsidR="00F80B52" w:rsidRDefault="00F80B52" w:rsidP="004653D1">
      <w:pPr>
        <w:spacing w:after="0"/>
      </w:pPr>
      <w:r>
        <w:separator/>
      </w:r>
    </w:p>
  </w:endnote>
  <w:endnote w:type="continuationSeparator" w:id="0">
    <w:p w14:paraId="0BF72C2F" w14:textId="77777777" w:rsidR="00F80B52" w:rsidRDefault="00F80B52" w:rsidP="00465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A511" w14:textId="77777777" w:rsidR="008A231F" w:rsidRDefault="008A231F">
    <w:pPr>
      <w:pStyle w:val="Footer"/>
    </w:pPr>
  </w:p>
  <w:p w14:paraId="2DC08360" w14:textId="77777777" w:rsidR="008A231F" w:rsidRDefault="008A231F" w:rsidP="008A231F">
    <w:pPr>
      <w:pStyle w:val="Footer"/>
    </w:pPr>
    <w:r>
      <w:rPr>
        <w:noProof/>
      </w:rPr>
      <w:drawing>
        <wp:inline distT="0" distB="0" distL="0" distR="0" wp14:anchorId="75F5F09B" wp14:editId="771C4F9C">
          <wp:extent cx="987550" cy="2743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MS Logo 2.jpg"/>
                  <pic:cNvPicPr/>
                </pic:nvPicPr>
                <pic:blipFill>
                  <a:blip r:embed="rId1"/>
                  <a:stretch>
                    <a:fillRect/>
                  </a:stretch>
                </pic:blipFill>
                <pic:spPr>
                  <a:xfrm>
                    <a:off x="0" y="0"/>
                    <a:ext cx="987550" cy="274320"/>
                  </a:xfrm>
                  <a:prstGeom prst="rect">
                    <a:avLst/>
                  </a:prstGeom>
                </pic:spPr>
              </pic:pic>
            </a:graphicData>
          </a:graphic>
        </wp:inline>
      </w:drawing>
    </w:r>
    <w:r>
      <w:tab/>
      <w:t xml:space="preserve">                                                                </w:t>
    </w:r>
    <w:r>
      <w:tab/>
      <w:t xml:space="preserve">    </w:t>
    </w:r>
    <w:r>
      <w:rPr>
        <w:noProof/>
      </w:rPr>
      <w:drawing>
        <wp:inline distT="0" distB="0" distL="0" distR="0" wp14:anchorId="142703B1" wp14:editId="37C5660F">
          <wp:extent cx="1283488" cy="356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TEM-LogoColor-PNG-Large.png"/>
                  <pic:cNvPicPr/>
                </pic:nvPicPr>
                <pic:blipFill>
                  <a:blip r:embed="rId2"/>
                  <a:stretch>
                    <a:fillRect/>
                  </a:stretch>
                </pic:blipFill>
                <pic:spPr>
                  <a:xfrm>
                    <a:off x="0" y="0"/>
                    <a:ext cx="1367591" cy="380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1978" w14:textId="77777777" w:rsidR="00F80B52" w:rsidRDefault="00F80B52" w:rsidP="004653D1">
      <w:pPr>
        <w:spacing w:after="0"/>
      </w:pPr>
      <w:r>
        <w:separator/>
      </w:r>
    </w:p>
  </w:footnote>
  <w:footnote w:type="continuationSeparator" w:id="0">
    <w:p w14:paraId="7E6D4F99" w14:textId="77777777" w:rsidR="00F80B52" w:rsidRDefault="00F80B52" w:rsidP="00465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C21C" w14:textId="77777777" w:rsidR="00702F73" w:rsidRPr="004653D1" w:rsidRDefault="00702F73" w:rsidP="004653D1">
    <w:pPr>
      <w:jc w:val="center"/>
    </w:pPr>
    <w:r w:rsidRPr="004653D1">
      <w:t>S</w:t>
    </w:r>
    <w:r w:rsidRPr="004653D1">
      <w:rPr>
        <w:vertAlign w:val="superscript"/>
      </w:rPr>
      <w:t>2</w:t>
    </w:r>
    <w:r w:rsidRPr="004653D1">
      <w:t xml:space="preserve">TEM Centers SC </w:t>
    </w:r>
    <w:r>
      <w:t>–</w:t>
    </w:r>
    <w:r w:rsidRPr="004653D1">
      <w:t xml:space="preserve"> </w:t>
    </w:r>
    <w:r w:rsidR="003815B9">
      <w:t>Western</w:t>
    </w:r>
    <w:r w:rsidR="008A231F">
      <w:t xml:space="preserve"> Region</w:t>
    </w:r>
  </w:p>
  <w:p w14:paraId="1267632C" w14:textId="77777777" w:rsidR="00702F73" w:rsidRDefault="0070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6559"/>
    <w:multiLevelType w:val="hybridMultilevel"/>
    <w:tmpl w:val="1A08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10F"/>
    <w:multiLevelType w:val="hybridMultilevel"/>
    <w:tmpl w:val="F4D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0157"/>
    <w:multiLevelType w:val="hybridMultilevel"/>
    <w:tmpl w:val="299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4B5"/>
    <w:multiLevelType w:val="hybridMultilevel"/>
    <w:tmpl w:val="4734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01B34"/>
    <w:multiLevelType w:val="hybridMultilevel"/>
    <w:tmpl w:val="9DC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1"/>
    <w:rsid w:val="000C55D1"/>
    <w:rsid w:val="001445C2"/>
    <w:rsid w:val="0018086F"/>
    <w:rsid w:val="003815B9"/>
    <w:rsid w:val="00397072"/>
    <w:rsid w:val="004653D1"/>
    <w:rsid w:val="0048334B"/>
    <w:rsid w:val="0054232E"/>
    <w:rsid w:val="00702F73"/>
    <w:rsid w:val="008A231F"/>
    <w:rsid w:val="009F32FF"/>
    <w:rsid w:val="00A33705"/>
    <w:rsid w:val="00C810D5"/>
    <w:rsid w:val="00EC1AE6"/>
    <w:rsid w:val="00F43059"/>
    <w:rsid w:val="00F80B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9FA5D11"/>
  <w15:docId w15:val="{7DE4C686-4171-4423-A282-365617B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3D1"/>
    <w:pPr>
      <w:tabs>
        <w:tab w:val="center" w:pos="4320"/>
        <w:tab w:val="right" w:pos="8640"/>
      </w:tabs>
      <w:spacing w:after="0"/>
    </w:pPr>
  </w:style>
  <w:style w:type="character" w:customStyle="1" w:styleId="HeaderChar">
    <w:name w:val="Header Char"/>
    <w:basedOn w:val="DefaultParagraphFont"/>
    <w:link w:val="Header"/>
    <w:uiPriority w:val="99"/>
    <w:rsid w:val="004653D1"/>
    <w:rPr>
      <w:sz w:val="24"/>
      <w:szCs w:val="24"/>
    </w:rPr>
  </w:style>
  <w:style w:type="paragraph" w:styleId="Footer">
    <w:name w:val="footer"/>
    <w:basedOn w:val="Normal"/>
    <w:link w:val="FooterChar"/>
    <w:uiPriority w:val="99"/>
    <w:unhideWhenUsed/>
    <w:rsid w:val="004653D1"/>
    <w:pPr>
      <w:tabs>
        <w:tab w:val="center" w:pos="4320"/>
        <w:tab w:val="right" w:pos="8640"/>
      </w:tabs>
      <w:spacing w:after="0"/>
    </w:pPr>
  </w:style>
  <w:style w:type="character" w:customStyle="1" w:styleId="FooterChar">
    <w:name w:val="Footer Char"/>
    <w:basedOn w:val="DefaultParagraphFont"/>
    <w:link w:val="Footer"/>
    <w:uiPriority w:val="99"/>
    <w:rsid w:val="004653D1"/>
    <w:rPr>
      <w:sz w:val="24"/>
      <w:szCs w:val="24"/>
    </w:rPr>
  </w:style>
  <w:style w:type="paragraph" w:styleId="ListParagraph">
    <w:name w:val="List Paragraph"/>
    <w:basedOn w:val="Normal"/>
    <w:uiPriority w:val="34"/>
    <w:qFormat/>
    <w:rsid w:val="004653D1"/>
    <w:pPr>
      <w:ind w:left="720"/>
      <w:contextualSpacing/>
    </w:pPr>
  </w:style>
  <w:style w:type="character" w:styleId="Hyperlink">
    <w:name w:val="Hyperlink"/>
    <w:basedOn w:val="DefaultParagraphFont"/>
    <w:uiPriority w:val="99"/>
    <w:unhideWhenUsed/>
    <w:rsid w:val="001445C2"/>
    <w:rPr>
      <w:color w:val="0000FF" w:themeColor="hyperlink"/>
      <w:u w:val="single"/>
    </w:rPr>
  </w:style>
  <w:style w:type="character" w:styleId="FollowedHyperlink">
    <w:name w:val="FollowedHyperlink"/>
    <w:basedOn w:val="DefaultParagraphFont"/>
    <w:uiPriority w:val="99"/>
    <w:semiHidden/>
    <w:unhideWhenUsed/>
    <w:rsid w:val="001445C2"/>
    <w:rPr>
      <w:color w:val="800080" w:themeColor="followedHyperlink"/>
      <w:u w:val="single"/>
    </w:rPr>
  </w:style>
  <w:style w:type="paragraph" w:styleId="NormalWeb">
    <w:name w:val="Normal (Web)"/>
    <w:basedOn w:val="Normal"/>
    <w:uiPriority w:val="99"/>
    <w:unhideWhenUsed/>
    <w:rsid w:val="009F32FF"/>
    <w:pPr>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semiHidden/>
    <w:unhideWhenUsed/>
    <w:rsid w:val="0048334B"/>
    <w:rPr>
      <w:color w:val="605E5C"/>
      <w:shd w:val="clear" w:color="auto" w:fill="E1DFDD"/>
    </w:rPr>
  </w:style>
  <w:style w:type="character" w:customStyle="1" w:styleId="apple-converted-space">
    <w:name w:val="apple-converted-space"/>
    <w:basedOn w:val="DefaultParagraphFont"/>
    <w:rsid w:val="0038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599">
      <w:bodyDiv w:val="1"/>
      <w:marLeft w:val="0"/>
      <w:marRight w:val="0"/>
      <w:marTop w:val="0"/>
      <w:marBottom w:val="0"/>
      <w:divBdr>
        <w:top w:val="none" w:sz="0" w:space="0" w:color="auto"/>
        <w:left w:val="none" w:sz="0" w:space="0" w:color="auto"/>
        <w:bottom w:val="none" w:sz="0" w:space="0" w:color="auto"/>
        <w:right w:val="none" w:sz="0" w:space="0" w:color="auto"/>
      </w:divBdr>
    </w:div>
    <w:div w:id="303120701">
      <w:bodyDiv w:val="1"/>
      <w:marLeft w:val="0"/>
      <w:marRight w:val="0"/>
      <w:marTop w:val="0"/>
      <w:marBottom w:val="0"/>
      <w:divBdr>
        <w:top w:val="none" w:sz="0" w:space="0" w:color="auto"/>
        <w:left w:val="none" w:sz="0" w:space="0" w:color="auto"/>
        <w:bottom w:val="none" w:sz="0" w:space="0" w:color="auto"/>
        <w:right w:val="none" w:sz="0" w:space="0" w:color="auto"/>
      </w:divBdr>
      <w:divsChild>
        <w:div w:id="1847943620">
          <w:marLeft w:val="0"/>
          <w:marRight w:val="0"/>
          <w:marTop w:val="0"/>
          <w:marBottom w:val="0"/>
          <w:divBdr>
            <w:top w:val="none" w:sz="0" w:space="0" w:color="auto"/>
            <w:left w:val="none" w:sz="0" w:space="0" w:color="auto"/>
            <w:bottom w:val="none" w:sz="0" w:space="0" w:color="auto"/>
            <w:right w:val="none" w:sz="0" w:space="0" w:color="auto"/>
          </w:divBdr>
          <w:divsChild>
            <w:div w:id="10768286">
              <w:marLeft w:val="0"/>
              <w:marRight w:val="0"/>
              <w:marTop w:val="0"/>
              <w:marBottom w:val="0"/>
              <w:divBdr>
                <w:top w:val="none" w:sz="0" w:space="0" w:color="auto"/>
                <w:left w:val="none" w:sz="0" w:space="0" w:color="auto"/>
                <w:bottom w:val="none" w:sz="0" w:space="0" w:color="auto"/>
                <w:right w:val="none" w:sz="0" w:space="0" w:color="auto"/>
              </w:divBdr>
              <w:divsChild>
                <w:div w:id="1816793893">
                  <w:marLeft w:val="0"/>
                  <w:marRight w:val="0"/>
                  <w:marTop w:val="0"/>
                  <w:marBottom w:val="0"/>
                  <w:divBdr>
                    <w:top w:val="none" w:sz="0" w:space="0" w:color="auto"/>
                    <w:left w:val="none" w:sz="0" w:space="0" w:color="auto"/>
                    <w:bottom w:val="none" w:sz="0" w:space="0" w:color="auto"/>
                    <w:right w:val="none" w:sz="0" w:space="0" w:color="auto"/>
                  </w:divBdr>
                  <w:divsChild>
                    <w:div w:id="51470232">
                      <w:marLeft w:val="0"/>
                      <w:marRight w:val="0"/>
                      <w:marTop w:val="0"/>
                      <w:marBottom w:val="0"/>
                      <w:divBdr>
                        <w:top w:val="none" w:sz="0" w:space="0" w:color="auto"/>
                        <w:left w:val="none" w:sz="0" w:space="0" w:color="auto"/>
                        <w:bottom w:val="none" w:sz="0" w:space="0" w:color="auto"/>
                        <w:right w:val="none" w:sz="0" w:space="0" w:color="auto"/>
                      </w:divBdr>
                      <w:divsChild>
                        <w:div w:id="1948658136">
                          <w:marLeft w:val="0"/>
                          <w:marRight w:val="0"/>
                          <w:marTop w:val="0"/>
                          <w:marBottom w:val="0"/>
                          <w:divBdr>
                            <w:top w:val="none" w:sz="0" w:space="0" w:color="auto"/>
                            <w:left w:val="none" w:sz="0" w:space="0" w:color="auto"/>
                            <w:bottom w:val="none" w:sz="0" w:space="0" w:color="auto"/>
                            <w:right w:val="none" w:sz="0" w:space="0" w:color="auto"/>
                          </w:divBdr>
                        </w:div>
                        <w:div w:id="1233084988">
                          <w:marLeft w:val="0"/>
                          <w:marRight w:val="0"/>
                          <w:marTop w:val="0"/>
                          <w:marBottom w:val="0"/>
                          <w:divBdr>
                            <w:top w:val="none" w:sz="0" w:space="0" w:color="auto"/>
                            <w:left w:val="none" w:sz="0" w:space="0" w:color="auto"/>
                            <w:bottom w:val="none" w:sz="0" w:space="0" w:color="auto"/>
                            <w:right w:val="none" w:sz="0" w:space="0" w:color="auto"/>
                          </w:divBdr>
                        </w:div>
                        <w:div w:id="10512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1916">
          <w:marLeft w:val="0"/>
          <w:marRight w:val="0"/>
          <w:marTop w:val="0"/>
          <w:marBottom w:val="0"/>
          <w:divBdr>
            <w:top w:val="none" w:sz="0" w:space="0" w:color="auto"/>
            <w:left w:val="none" w:sz="0" w:space="0" w:color="auto"/>
            <w:bottom w:val="none" w:sz="0" w:space="0" w:color="auto"/>
            <w:right w:val="none" w:sz="0" w:space="0" w:color="auto"/>
          </w:divBdr>
        </w:div>
      </w:divsChild>
    </w:div>
    <w:div w:id="530991258">
      <w:bodyDiv w:val="1"/>
      <w:marLeft w:val="0"/>
      <w:marRight w:val="0"/>
      <w:marTop w:val="0"/>
      <w:marBottom w:val="0"/>
      <w:divBdr>
        <w:top w:val="none" w:sz="0" w:space="0" w:color="auto"/>
        <w:left w:val="none" w:sz="0" w:space="0" w:color="auto"/>
        <w:bottom w:val="none" w:sz="0" w:space="0" w:color="auto"/>
        <w:right w:val="none" w:sz="0" w:space="0" w:color="auto"/>
      </w:divBdr>
    </w:div>
    <w:div w:id="1013843436">
      <w:bodyDiv w:val="1"/>
      <w:marLeft w:val="0"/>
      <w:marRight w:val="0"/>
      <w:marTop w:val="0"/>
      <w:marBottom w:val="0"/>
      <w:divBdr>
        <w:top w:val="none" w:sz="0" w:space="0" w:color="auto"/>
        <w:left w:val="none" w:sz="0" w:space="0" w:color="auto"/>
        <w:bottom w:val="none" w:sz="0" w:space="0" w:color="auto"/>
        <w:right w:val="none" w:sz="0" w:space="0" w:color="auto"/>
      </w:divBdr>
      <w:divsChild>
        <w:div w:id="986208267">
          <w:marLeft w:val="0"/>
          <w:marRight w:val="0"/>
          <w:marTop w:val="0"/>
          <w:marBottom w:val="0"/>
          <w:divBdr>
            <w:top w:val="none" w:sz="0" w:space="0" w:color="auto"/>
            <w:left w:val="none" w:sz="0" w:space="0" w:color="auto"/>
            <w:bottom w:val="none" w:sz="0" w:space="0" w:color="auto"/>
            <w:right w:val="none" w:sz="0" w:space="0" w:color="auto"/>
          </w:divBdr>
        </w:div>
      </w:divsChild>
    </w:div>
    <w:div w:id="163278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alition.org/" TargetMode="External"/><Relationship Id="rId13" Type="http://schemas.openxmlformats.org/officeDocument/2006/relationships/hyperlink" Target="tel:(864)%20833-0804" TargetMode="External"/><Relationship Id="rId3" Type="http://schemas.openxmlformats.org/officeDocument/2006/relationships/settings" Target="settings.xml"/><Relationship Id="rId7" Type="http://schemas.openxmlformats.org/officeDocument/2006/relationships/hyperlink" Target="https://www.s2temsc.org/" TargetMode="External"/><Relationship Id="rId12" Type="http://schemas.openxmlformats.org/officeDocument/2006/relationships/hyperlink" Target="tel:(864)%20833-08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ilchrist@s2tems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2temsc.org/locations.html" TargetMode="External"/><Relationship Id="rId4" Type="http://schemas.openxmlformats.org/officeDocument/2006/relationships/webSettings" Target="webSettings.xml"/><Relationship Id="rId9" Type="http://schemas.openxmlformats.org/officeDocument/2006/relationships/hyperlink" Target="https://www.s2temsc.org/location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Peters</dc:creator>
  <cp:keywords/>
  <dc:description/>
  <cp:lastModifiedBy>Pattiann Taylor</cp:lastModifiedBy>
  <cp:revision>2</cp:revision>
  <dcterms:created xsi:type="dcterms:W3CDTF">2019-05-20T16:32:00Z</dcterms:created>
  <dcterms:modified xsi:type="dcterms:W3CDTF">2019-05-20T16:32:00Z</dcterms:modified>
</cp:coreProperties>
</file>